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0E2F5" w14:textId="0A167DEF" w:rsidR="006A60C8" w:rsidRDefault="00DE343F" w:rsidP="003D3B41">
      <w:pPr>
        <w:pStyle w:val="NoSpacing"/>
      </w:pPr>
      <w:r>
        <w:t xml:space="preserve">PTO </w:t>
      </w:r>
      <w:r w:rsidR="003D3B41">
        <w:t xml:space="preserve">Meeting </w:t>
      </w:r>
      <w:r>
        <w:t>M</w:t>
      </w:r>
      <w:r w:rsidR="003D3B41">
        <w:t>inutes, 3/13/18</w:t>
      </w:r>
    </w:p>
    <w:p w14:paraId="3A776FBB" w14:textId="77777777" w:rsidR="003D3B41" w:rsidRDefault="003D3B41" w:rsidP="003D3B41">
      <w:pPr>
        <w:pStyle w:val="NoSpacing"/>
      </w:pPr>
    </w:p>
    <w:p w14:paraId="08F0505F" w14:textId="5D8E335B" w:rsidR="00DE343F" w:rsidRDefault="003D3B41" w:rsidP="003D3B41">
      <w:pPr>
        <w:pStyle w:val="NoSpacing"/>
      </w:pPr>
      <w:r>
        <w:t>Kelly Sevier</w:t>
      </w:r>
      <w:r w:rsidR="00DE343F">
        <w:t xml:space="preserve">, Steve Coco, </w:t>
      </w:r>
      <w:proofErr w:type="spellStart"/>
      <w:r w:rsidR="00DE343F">
        <w:t>Magan</w:t>
      </w:r>
      <w:proofErr w:type="spellEnd"/>
      <w:r w:rsidR="00DE343F">
        <w:t xml:space="preserve"> </w:t>
      </w:r>
      <w:proofErr w:type="spellStart"/>
      <w:r w:rsidR="00DE343F">
        <w:t>Chyko</w:t>
      </w:r>
      <w:proofErr w:type="spellEnd"/>
      <w:r w:rsidR="00DE343F">
        <w:t xml:space="preserve">, </w:t>
      </w:r>
      <w:r>
        <w:t>Janell Cowley</w:t>
      </w:r>
      <w:r w:rsidR="00DE343F">
        <w:t xml:space="preserve">, </w:t>
      </w:r>
      <w:r>
        <w:t>Anna Wong</w:t>
      </w:r>
      <w:r w:rsidR="00DE343F">
        <w:t xml:space="preserve">, </w:t>
      </w:r>
      <w:r>
        <w:t xml:space="preserve">Jen </w:t>
      </w:r>
      <w:proofErr w:type="spellStart"/>
      <w:r>
        <w:t>Leineweber</w:t>
      </w:r>
      <w:proofErr w:type="spellEnd"/>
      <w:r w:rsidR="00DE343F">
        <w:t xml:space="preserve">, </w:t>
      </w:r>
      <w:r>
        <w:t>Kim Mentzer</w:t>
      </w:r>
      <w:r w:rsidR="00DE343F">
        <w:t xml:space="preserve">, Brian </w:t>
      </w:r>
      <w:proofErr w:type="spellStart"/>
      <w:r w:rsidR="00DE343F">
        <w:t>Hoffmaster</w:t>
      </w:r>
      <w:proofErr w:type="spellEnd"/>
      <w:r w:rsidR="00DE343F">
        <w:t xml:space="preserve">, Mallory Kola, Daniel </w:t>
      </w:r>
      <w:proofErr w:type="spellStart"/>
      <w:r w:rsidR="00DE343F">
        <w:t>Weedman</w:t>
      </w:r>
      <w:proofErr w:type="spellEnd"/>
      <w:r w:rsidR="00DE343F">
        <w:t xml:space="preserve">, </w:t>
      </w:r>
      <w:proofErr w:type="spellStart"/>
      <w:r w:rsidR="00DE343F">
        <w:t>Xilin</w:t>
      </w:r>
      <w:proofErr w:type="spellEnd"/>
      <w:r w:rsidR="00DE343F">
        <w:t xml:space="preserve"> Chen, Amy Madsen, Gene Curran, Karen Wolfe, Marcella Bryan, Natalie Russell, Sarah Lange, Katie Murray, Tricia </w:t>
      </w:r>
      <w:proofErr w:type="spellStart"/>
      <w:r w:rsidR="00DE343F">
        <w:t>Guildener</w:t>
      </w:r>
      <w:proofErr w:type="spellEnd"/>
      <w:r w:rsidR="00DE343F">
        <w:t xml:space="preserve">, Heather </w:t>
      </w:r>
      <w:proofErr w:type="spellStart"/>
      <w:r w:rsidR="00DE343F">
        <w:t>Nace</w:t>
      </w:r>
      <w:proofErr w:type="spellEnd"/>
      <w:r w:rsidR="00DE343F">
        <w:t xml:space="preserve">, Elisabeth Hoppe, Irene </w:t>
      </w:r>
      <w:proofErr w:type="spellStart"/>
      <w:r w:rsidR="00DE343F">
        <w:t>Angelos</w:t>
      </w:r>
      <w:proofErr w:type="spellEnd"/>
      <w:r w:rsidR="00DE343F">
        <w:t xml:space="preserve">, John </w:t>
      </w:r>
      <w:proofErr w:type="spellStart"/>
      <w:r w:rsidR="00DE343F">
        <w:t>Angelos</w:t>
      </w:r>
      <w:proofErr w:type="spellEnd"/>
      <w:r w:rsidR="00DE343F">
        <w:t>, Marna Burch</w:t>
      </w:r>
    </w:p>
    <w:p w14:paraId="409C3A57" w14:textId="4476E27D" w:rsidR="003D3B41" w:rsidRDefault="003D3B41" w:rsidP="003D3B41">
      <w:pPr>
        <w:pStyle w:val="NoSpacing"/>
      </w:pPr>
    </w:p>
    <w:p w14:paraId="1FDBA8CF" w14:textId="6A2A3F26" w:rsidR="003D3B41" w:rsidRDefault="003D3B41" w:rsidP="003D3B41">
      <w:pPr>
        <w:pStyle w:val="NoSpacing"/>
        <w:numPr>
          <w:ilvl w:val="0"/>
          <w:numId w:val="1"/>
        </w:numPr>
      </w:pPr>
      <w:r>
        <w:t>Call to order and Introductions</w:t>
      </w:r>
    </w:p>
    <w:p w14:paraId="71C579E1" w14:textId="6DB13E1E" w:rsidR="003D3B41" w:rsidRDefault="003D3B41" w:rsidP="003D3B41">
      <w:pPr>
        <w:pStyle w:val="NoSpacing"/>
        <w:numPr>
          <w:ilvl w:val="0"/>
          <w:numId w:val="1"/>
        </w:numPr>
      </w:pPr>
      <w:r>
        <w:t>President’s report</w:t>
      </w:r>
    </w:p>
    <w:p w14:paraId="43A8F97D" w14:textId="04F398F6" w:rsidR="003D3B41" w:rsidRDefault="003D3B41" w:rsidP="003D3B41">
      <w:pPr>
        <w:pStyle w:val="NoSpacing"/>
        <w:numPr>
          <w:ilvl w:val="1"/>
          <w:numId w:val="1"/>
        </w:numPr>
      </w:pPr>
      <w:r>
        <w:t xml:space="preserve">More happening. Full calendar. Looking at how much PTO should be doing. </w:t>
      </w:r>
    </w:p>
    <w:p w14:paraId="103FD68F" w14:textId="0B1688E8" w:rsidR="003D3B41" w:rsidRDefault="003D3B41" w:rsidP="003D3B41">
      <w:pPr>
        <w:pStyle w:val="NoSpacing"/>
        <w:numPr>
          <w:ilvl w:val="1"/>
          <w:numId w:val="1"/>
        </w:numPr>
      </w:pPr>
      <w:r>
        <w:t xml:space="preserve">Read a thon. ~$7200 profit. </w:t>
      </w:r>
    </w:p>
    <w:p w14:paraId="7A8EE513" w14:textId="6D6E3D6E" w:rsidR="003D3B41" w:rsidRDefault="003D3B41" w:rsidP="003D3B41">
      <w:pPr>
        <w:pStyle w:val="NoSpacing"/>
        <w:numPr>
          <w:ilvl w:val="1"/>
          <w:numId w:val="1"/>
        </w:numPr>
      </w:pPr>
      <w:r>
        <w:t>Elections. People interested should let Kelly know.</w:t>
      </w:r>
    </w:p>
    <w:p w14:paraId="3937A2EB" w14:textId="171F4BD3" w:rsidR="003D3B41" w:rsidRDefault="003D3B41" w:rsidP="003D3B41">
      <w:pPr>
        <w:pStyle w:val="NoSpacing"/>
        <w:numPr>
          <w:ilvl w:val="0"/>
          <w:numId w:val="1"/>
        </w:numPr>
      </w:pPr>
      <w:r>
        <w:t>Treasurer’s Report</w:t>
      </w:r>
    </w:p>
    <w:p w14:paraId="26AC9879" w14:textId="59568C25" w:rsidR="003D3B41" w:rsidRDefault="003D3B41" w:rsidP="003D3B41">
      <w:pPr>
        <w:pStyle w:val="NoSpacing"/>
        <w:numPr>
          <w:ilvl w:val="1"/>
          <w:numId w:val="1"/>
        </w:numPr>
      </w:pPr>
      <w:r>
        <w:t>Individual donations were down this year</w:t>
      </w:r>
    </w:p>
    <w:p w14:paraId="684B4EEA" w14:textId="6761374C" w:rsidR="003D3B41" w:rsidRDefault="003D3B41" w:rsidP="003D3B41">
      <w:pPr>
        <w:pStyle w:val="NoSpacing"/>
        <w:numPr>
          <w:ilvl w:val="1"/>
          <w:numId w:val="1"/>
        </w:numPr>
      </w:pPr>
      <w:r>
        <w:t>Read a thon helps get back us on track</w:t>
      </w:r>
    </w:p>
    <w:p w14:paraId="175D91D1" w14:textId="543932C8" w:rsidR="003D3B41" w:rsidRDefault="003D3B41" w:rsidP="003D3B41">
      <w:pPr>
        <w:pStyle w:val="NoSpacing"/>
        <w:numPr>
          <w:ilvl w:val="1"/>
          <w:numId w:val="1"/>
        </w:numPr>
      </w:pPr>
      <w:r>
        <w:t>Overall on track</w:t>
      </w:r>
    </w:p>
    <w:p w14:paraId="5B6240E2" w14:textId="00AC4EF4" w:rsidR="003D3B41" w:rsidRDefault="003D3B41" w:rsidP="003D3B41">
      <w:pPr>
        <w:pStyle w:val="NoSpacing"/>
        <w:numPr>
          <w:ilvl w:val="0"/>
          <w:numId w:val="1"/>
        </w:numPr>
      </w:pPr>
      <w:r>
        <w:t>Key Discussion topics</w:t>
      </w:r>
    </w:p>
    <w:p w14:paraId="6D5D9552" w14:textId="2B53DF01" w:rsidR="003D3B41" w:rsidRDefault="003D3B41" w:rsidP="003D3B41">
      <w:pPr>
        <w:pStyle w:val="NoSpacing"/>
        <w:numPr>
          <w:ilvl w:val="1"/>
          <w:numId w:val="1"/>
        </w:numPr>
      </w:pPr>
      <w:r>
        <w:t xml:space="preserve">Mays Bash—April 28, 7-11. Facebook page. </w:t>
      </w:r>
      <w:proofErr w:type="spellStart"/>
      <w:r>
        <w:t>Fazzini’s</w:t>
      </w:r>
      <w:proofErr w:type="spellEnd"/>
      <w:r>
        <w:t xml:space="preserve">. Dinner. Silent auction. </w:t>
      </w:r>
      <w:r w:rsidR="00E22FEF">
        <w:t xml:space="preserve">Ideas for donations for silent auction should be directed to Marcella. Tickets $40, early bird discount for $35 before 3/31. Limited space, gets tickets through Jen </w:t>
      </w:r>
      <w:proofErr w:type="spellStart"/>
      <w:r w:rsidR="00E22FEF">
        <w:t>Leineweber</w:t>
      </w:r>
      <w:proofErr w:type="spellEnd"/>
      <w:r w:rsidR="00E22FEF">
        <w:t>.</w:t>
      </w:r>
    </w:p>
    <w:p w14:paraId="4B9EFFD5" w14:textId="7FBF51E2" w:rsidR="00E22FEF" w:rsidRDefault="00E22FEF" w:rsidP="003D3B41">
      <w:pPr>
        <w:pStyle w:val="NoSpacing"/>
        <w:numPr>
          <w:ilvl w:val="1"/>
          <w:numId w:val="1"/>
        </w:numPr>
      </w:pPr>
      <w:r>
        <w:t>Elections</w:t>
      </w:r>
    </w:p>
    <w:p w14:paraId="69B55A96" w14:textId="05156F93" w:rsidR="00E22FEF" w:rsidRDefault="00E22FEF" w:rsidP="003D3B41">
      <w:pPr>
        <w:pStyle w:val="NoSpacing"/>
        <w:numPr>
          <w:ilvl w:val="1"/>
          <w:numId w:val="1"/>
        </w:numPr>
      </w:pPr>
      <w:r>
        <w:t xml:space="preserve">Outdoor classroom—two outdoor learning spaces, suggested by the school. One is a picnic area in a mulched bed, and other is a tiered stone wall. Concerns about engineering. Significantly more investment necessary. Janell </w:t>
      </w:r>
      <w:r w:rsidR="00086553">
        <w:t xml:space="preserve">Cowley </w:t>
      </w:r>
      <w:r>
        <w:t xml:space="preserve">moves to </w:t>
      </w:r>
      <w:r w:rsidR="00807567">
        <w:t>hold off on hill space. Jen</w:t>
      </w:r>
      <w:r w:rsidR="00086553">
        <w:t xml:space="preserve"> </w:t>
      </w:r>
      <w:proofErr w:type="spellStart"/>
      <w:r w:rsidR="00086553">
        <w:t>Leineweber</w:t>
      </w:r>
      <w:proofErr w:type="spellEnd"/>
      <w:r w:rsidR="00807567">
        <w:t xml:space="preserve"> seconds. All in favor. Motion passed.</w:t>
      </w:r>
    </w:p>
    <w:p w14:paraId="74909CFD" w14:textId="0230FEFD" w:rsidR="00807567" w:rsidRDefault="00807567" w:rsidP="00807567">
      <w:pPr>
        <w:pStyle w:val="NoSpacing"/>
        <w:numPr>
          <w:ilvl w:val="0"/>
          <w:numId w:val="1"/>
        </w:numPr>
      </w:pPr>
      <w:r>
        <w:t>Principal’s Report: Steve Coco</w:t>
      </w:r>
    </w:p>
    <w:p w14:paraId="2CB2EB7B" w14:textId="70166E17" w:rsidR="00807567" w:rsidRDefault="00807567" w:rsidP="00807567">
      <w:pPr>
        <w:pStyle w:val="NoSpacing"/>
        <w:numPr>
          <w:ilvl w:val="1"/>
          <w:numId w:val="1"/>
        </w:numPr>
      </w:pPr>
      <w:r>
        <w:t xml:space="preserve">School </w:t>
      </w:r>
      <w:r w:rsidR="00395452">
        <w:t>Safety Awareness and Protocol</w:t>
      </w:r>
    </w:p>
    <w:p w14:paraId="25BEACFE" w14:textId="4EBCF0C3" w:rsidR="00807567" w:rsidRDefault="00395452" w:rsidP="00395452">
      <w:pPr>
        <w:pStyle w:val="NoSpacing"/>
        <w:numPr>
          <w:ilvl w:val="2"/>
          <w:numId w:val="1"/>
        </w:numPr>
      </w:pPr>
      <w:r>
        <w:t>The safety and security of students is our number one priority.</w:t>
      </w:r>
    </w:p>
    <w:p w14:paraId="416D3ABD" w14:textId="4266F21B" w:rsidR="00395452" w:rsidRDefault="00395452" w:rsidP="00395452">
      <w:pPr>
        <w:pStyle w:val="NoSpacing"/>
        <w:numPr>
          <w:ilvl w:val="3"/>
          <w:numId w:val="1"/>
        </w:numPr>
      </w:pPr>
      <w:r>
        <w:t>Safety measures in place</w:t>
      </w:r>
    </w:p>
    <w:p w14:paraId="0262DC77" w14:textId="017D3DE3" w:rsidR="00395452" w:rsidRDefault="00395452" w:rsidP="00395452">
      <w:pPr>
        <w:pStyle w:val="NoSpacing"/>
        <w:numPr>
          <w:ilvl w:val="3"/>
          <w:numId w:val="1"/>
        </w:numPr>
      </w:pPr>
      <w:r>
        <w:t>Professional development</w:t>
      </w:r>
    </w:p>
    <w:p w14:paraId="3CBBEB6E" w14:textId="7074E493" w:rsidR="00395452" w:rsidRDefault="00395452" w:rsidP="00395452">
      <w:pPr>
        <w:pStyle w:val="NoSpacing"/>
        <w:numPr>
          <w:ilvl w:val="3"/>
          <w:numId w:val="1"/>
        </w:numPr>
      </w:pPr>
      <w:r>
        <w:t>Partnership with the BCPD. Staff assigned to provide consultation on an on-going basis.</w:t>
      </w:r>
    </w:p>
    <w:p w14:paraId="4F71CE44" w14:textId="6E70BC19" w:rsidR="006F0A50" w:rsidRDefault="006F0A50" w:rsidP="006F0A50">
      <w:pPr>
        <w:pStyle w:val="NoSpacing"/>
        <w:numPr>
          <w:ilvl w:val="4"/>
          <w:numId w:val="1"/>
        </w:numPr>
      </w:pPr>
      <w:r>
        <w:t>More potential outreach/visit from officers</w:t>
      </w:r>
    </w:p>
    <w:p w14:paraId="5D770A90" w14:textId="148AFC3C" w:rsidR="00395452" w:rsidRDefault="006F0A50" w:rsidP="00395452">
      <w:pPr>
        <w:pStyle w:val="NoSpacing"/>
        <w:numPr>
          <w:ilvl w:val="3"/>
          <w:numId w:val="1"/>
        </w:numPr>
      </w:pPr>
      <w:r>
        <w:t>Each school principal has developed s</w:t>
      </w:r>
      <w:r w:rsidR="00395452">
        <w:t>afety plan that includes prevention and response protocols.</w:t>
      </w:r>
      <w:r w:rsidR="00DD5E37">
        <w:t xml:space="preserve"> Reviewed/updated each year. Practiced throughout year.</w:t>
      </w:r>
    </w:p>
    <w:p w14:paraId="3F3DA5F5" w14:textId="753C19FF" w:rsidR="00E510B4" w:rsidRDefault="00E510B4" w:rsidP="00395452">
      <w:pPr>
        <w:pStyle w:val="NoSpacing"/>
        <w:numPr>
          <w:ilvl w:val="3"/>
          <w:numId w:val="1"/>
        </w:numPr>
      </w:pPr>
      <w:r>
        <w:t>Err on the side of caution and follow protocols.</w:t>
      </w:r>
      <w:r w:rsidR="00DD5E37">
        <w:t xml:space="preserve"> Parking, sign in/out, etc.</w:t>
      </w:r>
    </w:p>
    <w:p w14:paraId="755DA8E1" w14:textId="7A6E9906" w:rsidR="00DD5E37" w:rsidRDefault="00DD5E37" w:rsidP="00395452">
      <w:pPr>
        <w:pStyle w:val="NoSpacing"/>
        <w:numPr>
          <w:ilvl w:val="3"/>
          <w:numId w:val="1"/>
        </w:numPr>
      </w:pPr>
      <w:r>
        <w:t>Digital citizenship education is important/comprehensive</w:t>
      </w:r>
    </w:p>
    <w:p w14:paraId="41C87585" w14:textId="526B03E2" w:rsidR="00DD5E37" w:rsidRDefault="00DD5E37" w:rsidP="00395452">
      <w:pPr>
        <w:pStyle w:val="NoSpacing"/>
        <w:numPr>
          <w:ilvl w:val="3"/>
          <w:numId w:val="1"/>
        </w:numPr>
      </w:pPr>
      <w:r>
        <w:t>Incident command, public safety liaison, student accounting coordinator, facility access coordinator, triage coordinator: filled by staff within school until commander from first responders arrive</w:t>
      </w:r>
    </w:p>
    <w:p w14:paraId="6E80D2AF" w14:textId="252F0D88" w:rsidR="00DD5E37" w:rsidRDefault="00DD5E37" w:rsidP="00395452">
      <w:pPr>
        <w:pStyle w:val="NoSpacing"/>
        <w:numPr>
          <w:ilvl w:val="3"/>
          <w:numId w:val="1"/>
        </w:numPr>
      </w:pPr>
      <w:r>
        <w:t xml:space="preserve">Command post </w:t>
      </w:r>
      <w:r w:rsidR="00CE1F9D">
        <w:t>locations</w:t>
      </w:r>
      <w:r>
        <w:t xml:space="preserve">: </w:t>
      </w:r>
      <w:r w:rsidR="00CE1F9D">
        <w:t>primary</w:t>
      </w:r>
      <w:r>
        <w:t>-ma</w:t>
      </w:r>
      <w:r w:rsidR="00086553">
        <w:t>in</w:t>
      </w:r>
      <w:r>
        <w:t xml:space="preserve"> office</w:t>
      </w:r>
      <w:r w:rsidR="00CE1F9D">
        <w:t>, evacuations all</w:t>
      </w:r>
      <w:r w:rsidR="00086553">
        <w:t xml:space="preserve"> go</w:t>
      </w:r>
      <w:r w:rsidR="00CE1F9D">
        <w:t xml:space="preserve"> to sports field.</w:t>
      </w:r>
    </w:p>
    <w:p w14:paraId="56FF99D2" w14:textId="144A8C59" w:rsidR="00CE1F9D" w:rsidRDefault="00CE1F9D" w:rsidP="00395452">
      <w:pPr>
        <w:pStyle w:val="NoSpacing"/>
        <w:numPr>
          <w:ilvl w:val="3"/>
          <w:numId w:val="1"/>
        </w:numPr>
      </w:pPr>
      <w:r>
        <w:t>Master list is maintained of students and staff that may need special assistance in an emergency</w:t>
      </w:r>
      <w:r w:rsidR="000149E1">
        <w:t>.</w:t>
      </w:r>
    </w:p>
    <w:p w14:paraId="0AF6E450" w14:textId="5776CC45" w:rsidR="000149E1" w:rsidRDefault="000149E1" w:rsidP="00086553">
      <w:pPr>
        <w:pStyle w:val="NoSpacing"/>
        <w:numPr>
          <w:ilvl w:val="3"/>
          <w:numId w:val="1"/>
        </w:numPr>
      </w:pPr>
      <w:r>
        <w:t xml:space="preserve">Hazard Hunt: Identifying potential hazards that exist that are unique to building. </w:t>
      </w:r>
      <w:r w:rsidR="00C71BCD">
        <w:t xml:space="preserve">Mays Chapel: </w:t>
      </w:r>
      <w:r>
        <w:t>Impound Pond</w:t>
      </w:r>
      <w:r w:rsidR="00086553">
        <w:t>—</w:t>
      </w:r>
      <w:r>
        <w:t xml:space="preserve"> off limits to all.</w:t>
      </w:r>
    </w:p>
    <w:p w14:paraId="22DC6906" w14:textId="06D2D83C" w:rsidR="000149E1" w:rsidRDefault="000149E1" w:rsidP="00395452">
      <w:pPr>
        <w:pStyle w:val="NoSpacing"/>
        <w:numPr>
          <w:ilvl w:val="3"/>
          <w:numId w:val="1"/>
        </w:numPr>
      </w:pPr>
      <w:r>
        <w:lastRenderedPageBreak/>
        <w:t>Assembly areas on activity fields by grade level. Rally points for children separated from class: Flag pole, gazebo, hard court.</w:t>
      </w:r>
    </w:p>
    <w:p w14:paraId="61BE1E1B" w14:textId="5BB30737" w:rsidR="000149E1" w:rsidRDefault="00086553" w:rsidP="00395452">
      <w:pPr>
        <w:pStyle w:val="NoSpacing"/>
        <w:numPr>
          <w:ilvl w:val="3"/>
          <w:numId w:val="1"/>
        </w:numPr>
      </w:pPr>
      <w:r>
        <w:t xml:space="preserve">In </w:t>
      </w:r>
      <w:proofErr w:type="gramStart"/>
      <w:r>
        <w:t>an emergency children</w:t>
      </w:r>
      <w:proofErr w:type="gramEnd"/>
      <w:r>
        <w:t xml:space="preserve"> can all be moved.</w:t>
      </w:r>
      <w:r>
        <w:t xml:space="preserve"> </w:t>
      </w:r>
      <w:proofErr w:type="gramStart"/>
      <w:r w:rsidR="000149E1">
        <w:t>Alternate</w:t>
      </w:r>
      <w:proofErr w:type="gramEnd"/>
      <w:r w:rsidR="000149E1">
        <w:t xml:space="preserve"> building locations: </w:t>
      </w:r>
      <w:proofErr w:type="spellStart"/>
      <w:r w:rsidR="000149E1">
        <w:t>Graul’s</w:t>
      </w:r>
      <w:proofErr w:type="spellEnd"/>
      <w:r w:rsidR="000149E1">
        <w:t xml:space="preserve">, </w:t>
      </w:r>
      <w:proofErr w:type="spellStart"/>
      <w:r w:rsidR="000149E1">
        <w:t>Padonia</w:t>
      </w:r>
      <w:proofErr w:type="spellEnd"/>
      <w:r w:rsidR="000149E1">
        <w:t xml:space="preserve"> Park Club, Timonium Fairgrounds (for the central area). </w:t>
      </w:r>
    </w:p>
    <w:p w14:paraId="13EB93F4" w14:textId="45149B9D" w:rsidR="000149E1" w:rsidRDefault="000149E1" w:rsidP="00395452">
      <w:pPr>
        <w:pStyle w:val="NoSpacing"/>
        <w:numPr>
          <w:ilvl w:val="3"/>
          <w:numId w:val="1"/>
        </w:numPr>
      </w:pPr>
      <w:r>
        <w:t>10 fire drills, 2 severe weather drills, 2 lockdown drills, 2 AED awareness trainings, 2 emergency evacuation drills (500 ft), Active scenario Drills-1 per marking period.</w:t>
      </w:r>
    </w:p>
    <w:p w14:paraId="42A2B0D9" w14:textId="3776354F" w:rsidR="00632EB6" w:rsidRDefault="00632EB6" w:rsidP="00632EB6">
      <w:pPr>
        <w:pStyle w:val="NoSpacing"/>
        <w:numPr>
          <w:ilvl w:val="4"/>
          <w:numId w:val="1"/>
        </w:numPr>
      </w:pPr>
      <w:r>
        <w:t xml:space="preserve">Lockdown drills: shelter in place. Classroom doors lock. Glass in door is covered. Class is moved out of sight. </w:t>
      </w:r>
      <w:r w:rsidR="00086553">
        <w:t>All c</w:t>
      </w:r>
      <w:r>
        <w:t>hildren accounted for. Distribution list that staff is responding to via email.</w:t>
      </w:r>
      <w:r w:rsidR="0003176D">
        <w:t xml:space="preserve"> Hallways are swept for </w:t>
      </w:r>
      <w:r w:rsidR="00086553">
        <w:t>moving</w:t>
      </w:r>
      <w:r w:rsidR="0003176D">
        <w:t xml:space="preserve"> kids.</w:t>
      </w:r>
    </w:p>
    <w:p w14:paraId="7231DE96" w14:textId="142E0B67" w:rsidR="00C71BCD" w:rsidRDefault="00C71BCD" w:rsidP="00632EB6">
      <w:pPr>
        <w:pStyle w:val="NoSpacing"/>
        <w:numPr>
          <w:ilvl w:val="4"/>
          <w:numId w:val="1"/>
        </w:numPr>
      </w:pPr>
      <w:r>
        <w:t>Procedures likely to evolve</w:t>
      </w:r>
      <w:r w:rsidR="00086553">
        <w:t xml:space="preserve"> given recent events.</w:t>
      </w:r>
    </w:p>
    <w:p w14:paraId="12D4F8AD" w14:textId="159E5564" w:rsidR="00C71BCD" w:rsidRDefault="00C71BCD" w:rsidP="00632EB6">
      <w:pPr>
        <w:pStyle w:val="NoSpacing"/>
        <w:numPr>
          <w:ilvl w:val="4"/>
          <w:numId w:val="1"/>
        </w:numPr>
      </w:pPr>
      <w:r>
        <w:t>See something, say something</w:t>
      </w:r>
      <w:r w:rsidR="00086553">
        <w:t xml:space="preserve">. </w:t>
      </w:r>
      <w:r>
        <w:t xml:space="preserve">SRO is responsive. </w:t>
      </w:r>
    </w:p>
    <w:p w14:paraId="6E7186E3" w14:textId="77777777" w:rsidR="004A2EE8" w:rsidRDefault="00365A6B" w:rsidP="00632EB6">
      <w:pPr>
        <w:pStyle w:val="NoSpacing"/>
        <w:numPr>
          <w:ilvl w:val="4"/>
          <w:numId w:val="1"/>
        </w:numPr>
      </w:pPr>
      <w:r>
        <w:t>Building Safety Features: raptor, door buzzers with cameras, swipe card access, HVAC Emergency Shutdown Switch, security cameras throughout interior (33), and exteriors (11). Emergency generator, numbered exterior doors, walkie talkies, school security alarm</w:t>
      </w:r>
      <w:r w:rsidR="004A2EE8">
        <w:t xml:space="preserve"> (2 zone allows for community to use portion of the school)</w:t>
      </w:r>
      <w:r>
        <w:t>.</w:t>
      </w:r>
    </w:p>
    <w:p w14:paraId="548C4E94" w14:textId="2164668A" w:rsidR="00365A6B" w:rsidRDefault="004A2EE8" w:rsidP="00632EB6">
      <w:pPr>
        <w:pStyle w:val="NoSpacing"/>
        <w:numPr>
          <w:ilvl w:val="4"/>
          <w:numId w:val="1"/>
        </w:numPr>
      </w:pPr>
      <w:r>
        <w:t xml:space="preserve">Irene </w:t>
      </w:r>
      <w:proofErr w:type="spellStart"/>
      <w:r>
        <w:t>Angelos</w:t>
      </w:r>
      <w:proofErr w:type="spellEnd"/>
      <w:r>
        <w:t xml:space="preserve"> moves to start discussion of spending PTO money</w:t>
      </w:r>
      <w:r w:rsidR="00086553">
        <w:t xml:space="preserve"> for security</w:t>
      </w:r>
      <w:r>
        <w:t xml:space="preserve">. Updating walkie talkie batteries. Jen </w:t>
      </w:r>
      <w:proofErr w:type="spellStart"/>
      <w:r>
        <w:t>Leineweber</w:t>
      </w:r>
      <w:proofErr w:type="spellEnd"/>
      <w:r>
        <w:t xml:space="preserve"> seconds. Motion passed.</w:t>
      </w:r>
      <w:r w:rsidR="00365A6B">
        <w:t xml:space="preserve"> </w:t>
      </w:r>
    </w:p>
    <w:p w14:paraId="6F69C945" w14:textId="6C59957E" w:rsidR="00395452" w:rsidRDefault="00395452" w:rsidP="00395452">
      <w:pPr>
        <w:pStyle w:val="NoSpacing"/>
        <w:numPr>
          <w:ilvl w:val="1"/>
          <w:numId w:val="1"/>
        </w:numPr>
      </w:pPr>
      <w:r>
        <w:t xml:space="preserve">Teaching and Learning </w:t>
      </w:r>
      <w:r w:rsidR="006F0A50">
        <w:t>Environments</w:t>
      </w:r>
      <w:r>
        <w:t xml:space="preserve"> at Mays Chapel </w:t>
      </w:r>
    </w:p>
    <w:p w14:paraId="6D3F8E20" w14:textId="3713AB3E" w:rsidR="00803F7D" w:rsidRDefault="00086553" w:rsidP="00A47FED">
      <w:pPr>
        <w:pStyle w:val="NoSpacing"/>
        <w:numPr>
          <w:ilvl w:val="2"/>
          <w:numId w:val="1"/>
        </w:numPr>
      </w:pPr>
      <w:r>
        <w:t xml:space="preserve"> MCES is </w:t>
      </w:r>
      <w:r w:rsidR="00803F7D">
        <w:t xml:space="preserve">Lighthouse school started with K-5 with computers. K moved to pods of 5 computers. At the end of 2019, all </w:t>
      </w:r>
      <w:r w:rsidR="00DE343F">
        <w:t xml:space="preserve">BCPS </w:t>
      </w:r>
      <w:r w:rsidR="00803F7D">
        <w:t>students would have access to online learning.</w:t>
      </w:r>
    </w:p>
    <w:p w14:paraId="62CB29D5" w14:textId="5E996BD9" w:rsidR="00803F7D" w:rsidRDefault="00803F7D" w:rsidP="00803F7D">
      <w:pPr>
        <w:pStyle w:val="NoSpacing"/>
        <w:numPr>
          <w:ilvl w:val="3"/>
          <w:numId w:val="1"/>
        </w:numPr>
      </w:pPr>
      <w:r>
        <w:t>Helps to level instructional playing field, help with acceleration for accelerated students, collaborate/communicate</w:t>
      </w:r>
    </w:p>
    <w:p w14:paraId="3ECB40F8" w14:textId="594A6FFC" w:rsidR="00803F7D" w:rsidRDefault="00803F7D" w:rsidP="00803F7D">
      <w:pPr>
        <w:pStyle w:val="NoSpacing"/>
        <w:numPr>
          <w:ilvl w:val="3"/>
          <w:numId w:val="1"/>
        </w:numPr>
      </w:pPr>
      <w:r>
        <w:t>Despite bad press, bottom line is how the technology affects the kids</w:t>
      </w:r>
    </w:p>
    <w:p w14:paraId="17B6FBED" w14:textId="10D42824" w:rsidR="00803F7D" w:rsidRDefault="00803F7D" w:rsidP="00803F7D">
      <w:pPr>
        <w:pStyle w:val="NoSpacing"/>
        <w:numPr>
          <w:ilvl w:val="3"/>
          <w:numId w:val="1"/>
        </w:numPr>
      </w:pPr>
      <w:r>
        <w:t>Lighthouse schools outperforming others, indicating success of technology in the classroom.</w:t>
      </w:r>
      <w:r w:rsidR="00DE343F">
        <w:t xml:space="preserve"> </w:t>
      </w:r>
    </w:p>
    <w:p w14:paraId="5E636268" w14:textId="47122597" w:rsidR="00803F7D" w:rsidRDefault="00803F7D" w:rsidP="00803F7D">
      <w:pPr>
        <w:pStyle w:val="NoSpacing"/>
        <w:numPr>
          <w:ilvl w:val="3"/>
          <w:numId w:val="1"/>
        </w:numPr>
      </w:pPr>
      <w:r>
        <w:t>These are learning tools, not recreational tools: an important element of digital citizenship in modern life.</w:t>
      </w:r>
    </w:p>
    <w:p w14:paraId="1E38FCC8" w14:textId="2CBD8C59" w:rsidR="006C516B" w:rsidRDefault="006C516B" w:rsidP="00803F7D">
      <w:pPr>
        <w:pStyle w:val="NoSpacing"/>
        <w:numPr>
          <w:ilvl w:val="3"/>
          <w:numId w:val="1"/>
        </w:numPr>
      </w:pPr>
      <w:r>
        <w:t xml:space="preserve">March 20 BOE will vote on </w:t>
      </w:r>
      <w:r w:rsidR="00DE343F">
        <w:t>future of</w:t>
      </w:r>
      <w:r>
        <w:t xml:space="preserve"> program with Baltimore County. Computers would be out of schools as of June 30. Bid is out to renew contract for another 7 years. Budget issue and philosophical issue. </w:t>
      </w:r>
    </w:p>
    <w:p w14:paraId="7A18DF6F" w14:textId="77777777" w:rsidR="00DE343F" w:rsidRDefault="006C516B" w:rsidP="00803F7D">
      <w:pPr>
        <w:pStyle w:val="NoSpacing"/>
        <w:numPr>
          <w:ilvl w:val="3"/>
          <w:numId w:val="1"/>
        </w:numPr>
      </w:pPr>
      <w:r>
        <w:t>Creates a responsive teaching environment.</w:t>
      </w:r>
      <w:r w:rsidR="00FD3A17">
        <w:t xml:space="preserve"> Creates equitable access. Hopkins research supports beliefs. </w:t>
      </w:r>
    </w:p>
    <w:p w14:paraId="134E6C60" w14:textId="5E980AA3" w:rsidR="006C516B" w:rsidRDefault="00DE343F" w:rsidP="00DE343F">
      <w:pPr>
        <w:pStyle w:val="NoSpacing"/>
        <w:numPr>
          <w:ilvl w:val="4"/>
          <w:numId w:val="1"/>
        </w:numPr>
      </w:pPr>
      <w:r>
        <w:t xml:space="preserve">What can parents do? </w:t>
      </w:r>
      <w:proofErr w:type="gramStart"/>
      <w:r w:rsidR="00FD3A17">
        <w:t>Call</w:t>
      </w:r>
      <w:proofErr w:type="gramEnd"/>
      <w:r w:rsidR="00FD3A17">
        <w:t xml:space="preserve">, write letters, email board members, show up at board meeting. Loss of computers would impact the way that teachers can impact and customize student learning. </w:t>
      </w:r>
      <w:r>
        <w:t>It would be l</w:t>
      </w:r>
      <w:r w:rsidR="00FD3A17">
        <w:t xml:space="preserve">osing the ability to responsively reach every single student </w:t>
      </w:r>
      <w:proofErr w:type="gramStart"/>
      <w:r w:rsidR="00FD3A17">
        <w:t>on a daily basis</w:t>
      </w:r>
      <w:proofErr w:type="gramEnd"/>
      <w:r w:rsidR="00FD3A17">
        <w:t>.</w:t>
      </w:r>
    </w:p>
    <w:p w14:paraId="09DCE6E2" w14:textId="27AB9940" w:rsidR="00DE343F" w:rsidRDefault="00DE343F" w:rsidP="00DE343F">
      <w:pPr>
        <w:pStyle w:val="NoSpacing"/>
        <w:numPr>
          <w:ilvl w:val="4"/>
          <w:numId w:val="1"/>
        </w:numPr>
      </w:pPr>
      <w:r>
        <w:t>Kelly to send email with more information on action.</w:t>
      </w:r>
      <w:bookmarkStart w:id="0" w:name="_GoBack"/>
      <w:bookmarkEnd w:id="0"/>
    </w:p>
    <w:p w14:paraId="72D16789" w14:textId="3B4A512E" w:rsidR="00FD3A17" w:rsidRDefault="00FD3A17" w:rsidP="00DE343F">
      <w:pPr>
        <w:pStyle w:val="NoSpacing"/>
      </w:pPr>
    </w:p>
    <w:p w14:paraId="5CFD5FFB" w14:textId="7F57FBAB" w:rsidR="003D3B41" w:rsidRDefault="003D3B41" w:rsidP="003D3B41">
      <w:pPr>
        <w:pStyle w:val="NoSpacing"/>
      </w:pPr>
    </w:p>
    <w:p w14:paraId="6D5EC701" w14:textId="77777777" w:rsidR="003D3B41" w:rsidRDefault="003D3B41" w:rsidP="003D3B41">
      <w:pPr>
        <w:pStyle w:val="NoSpacing"/>
      </w:pPr>
    </w:p>
    <w:sectPr w:rsidR="003D3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B5681"/>
    <w:multiLevelType w:val="hybridMultilevel"/>
    <w:tmpl w:val="DF8CA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058D3"/>
    <w:rsid w:val="000149E1"/>
    <w:rsid w:val="0003176D"/>
    <w:rsid w:val="00086553"/>
    <w:rsid w:val="00365A6B"/>
    <w:rsid w:val="00395452"/>
    <w:rsid w:val="003D3B41"/>
    <w:rsid w:val="004A2EE8"/>
    <w:rsid w:val="00632EB6"/>
    <w:rsid w:val="006A60C8"/>
    <w:rsid w:val="006C516B"/>
    <w:rsid w:val="006F0A50"/>
    <w:rsid w:val="00803F7D"/>
    <w:rsid w:val="00807567"/>
    <w:rsid w:val="0086578F"/>
    <w:rsid w:val="00A01F7A"/>
    <w:rsid w:val="00A47FED"/>
    <w:rsid w:val="00C058D3"/>
    <w:rsid w:val="00C71BCD"/>
    <w:rsid w:val="00CE1F9D"/>
    <w:rsid w:val="00DD5E37"/>
    <w:rsid w:val="00DE343F"/>
    <w:rsid w:val="00E22FEF"/>
    <w:rsid w:val="00E510B4"/>
    <w:rsid w:val="00FC442B"/>
    <w:rsid w:val="00FD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7F012"/>
  <w15:chartTrackingRefBased/>
  <w15:docId w15:val="{68C34856-995F-45E3-AEBB-15A75FA1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3B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Wong</dc:creator>
  <cp:keywords/>
  <dc:description/>
  <cp:lastModifiedBy>Anna Wong</cp:lastModifiedBy>
  <cp:revision>9</cp:revision>
  <dcterms:created xsi:type="dcterms:W3CDTF">2018-03-13T23:04:00Z</dcterms:created>
  <dcterms:modified xsi:type="dcterms:W3CDTF">2018-03-14T02:09:00Z</dcterms:modified>
</cp:coreProperties>
</file>